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743C8" w:rsidRDefault="004743C8" w:rsidP="00D755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664AA" w:rsidRPr="006664AA" w:rsidRDefault="006664AA" w:rsidP="006664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4AA">
        <w:rPr>
          <w:rFonts w:ascii="Times New Roman" w:hAnsi="Times New Roman" w:cs="Times New Roman"/>
          <w:b/>
          <w:sz w:val="28"/>
          <w:szCs w:val="28"/>
        </w:rPr>
        <w:t>Абитуриенты Улан-Удэ приобретают электронные подписи Удостоверяющего центра Кадастровой палаты</w:t>
      </w:r>
    </w:p>
    <w:p w:rsidR="006664AA" w:rsidRPr="006664AA" w:rsidRDefault="006664AA" w:rsidP="006664AA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6664AA" w:rsidRP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 xml:space="preserve">24 апреля 2018 года Кадастровая палата по Бурятии провела выездную акцию по пользованию электронной подписью для учеников 11 классов на базе общеобразовательного учреждения Гимназия №14. Будущих студентов консультировал специалист отдела информационных технологий Филиала Алексей </w:t>
      </w:r>
      <w:proofErr w:type="spellStart"/>
      <w:r w:rsidRPr="006664AA">
        <w:rPr>
          <w:rFonts w:ascii="Times New Roman" w:hAnsi="Times New Roman" w:cs="Times New Roman"/>
          <w:sz w:val="28"/>
          <w:szCs w:val="28"/>
        </w:rPr>
        <w:t>Улахаев</w:t>
      </w:r>
      <w:proofErr w:type="spellEnd"/>
      <w:r w:rsidRPr="006664AA">
        <w:rPr>
          <w:rFonts w:ascii="Times New Roman" w:hAnsi="Times New Roman" w:cs="Times New Roman"/>
          <w:sz w:val="28"/>
          <w:szCs w:val="28"/>
        </w:rPr>
        <w:t>.</w:t>
      </w:r>
    </w:p>
    <w:p w:rsidR="006664AA" w:rsidRP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 xml:space="preserve">Сотрудник Кадастровой палаты объяснил порядок подачи запросов на получение электронной подписи и рассказал, какие преимущества дает такой сертификат. По итогам одной консультации уже 17 абитуриентов подали заявки на оформление электронных подписей. </w:t>
      </w:r>
    </w:p>
    <w:p w:rsidR="006664AA" w:rsidRP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 xml:space="preserve">- Вместе с сертификатом 11- </w:t>
      </w:r>
      <w:proofErr w:type="spellStart"/>
      <w:r w:rsidRPr="006664AA">
        <w:rPr>
          <w:rFonts w:ascii="Times New Roman" w:hAnsi="Times New Roman" w:cs="Times New Roman"/>
          <w:sz w:val="28"/>
          <w:szCs w:val="28"/>
        </w:rPr>
        <w:t>классники</w:t>
      </w:r>
      <w:proofErr w:type="spellEnd"/>
      <w:r w:rsidRPr="006664AA">
        <w:rPr>
          <w:rFonts w:ascii="Times New Roman" w:hAnsi="Times New Roman" w:cs="Times New Roman"/>
          <w:sz w:val="28"/>
          <w:szCs w:val="28"/>
        </w:rPr>
        <w:t xml:space="preserve"> получают уникальную возможность поступить в ВУЗы страны, не выезжая за пределы Бурятии. Абитуриент может выбрать сразу несколько городов для поступления, а возможность отправить документы в электронном виде не только ускоряет процесс подачи заявления в приемную комиссию, но и экономит время и средства, которые ему пришлось бы потратить на дорогу или отправку документов по почте, - объяснил специалист отдела информационных технологий Кадастровой палаты, - Срок действия сертификата составляет 15 месяцев, при этом стоимость, в сравнении с подписями, выдаваемыми другими центрами, ниже и составляет - 700 рублей.</w:t>
      </w:r>
    </w:p>
    <w:p w:rsidR="006664AA" w:rsidRP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 xml:space="preserve">В планах Филиала дальше проводить выездные акции в школах Улан-Удэ. </w:t>
      </w:r>
    </w:p>
    <w:p w:rsidR="006664AA" w:rsidRP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 xml:space="preserve">Более подробно ознакомиться с возможностями использования сертификата электронной подписи, а также способом его получения можно на сайте Удостоверяющего центра https://uc.kadastr.ru. </w:t>
      </w:r>
    </w:p>
    <w:p w:rsidR="006664AA" w:rsidRDefault="006664AA" w:rsidP="006664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4AA">
        <w:rPr>
          <w:rFonts w:ascii="Times New Roman" w:hAnsi="Times New Roman" w:cs="Times New Roman"/>
          <w:sz w:val="28"/>
          <w:szCs w:val="28"/>
        </w:rPr>
        <w:t>Дополнительную информацию по услугам Удостоверяющего центра Кадастровой палаты граждане могут получить по тел. 8(3012) 37-29-90 доб. 4151, 2008.</w:t>
      </w:r>
    </w:p>
    <w:p w:rsidR="006664AA" w:rsidRDefault="006664AA" w:rsidP="006664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755EE" w:rsidRPr="006664AA" w:rsidRDefault="00D755EE" w:rsidP="006664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7B9" w:rsidRDefault="001457B9" w:rsidP="000F6087">
      <w:pPr>
        <w:spacing w:after="0" w:line="240" w:lineRule="auto"/>
      </w:pPr>
      <w:r>
        <w:separator/>
      </w:r>
    </w:p>
  </w:endnote>
  <w:endnote w:type="continuationSeparator" w:id="0">
    <w:p w:rsidR="001457B9" w:rsidRDefault="001457B9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7B9" w:rsidRDefault="001457B9" w:rsidP="000F6087">
      <w:pPr>
        <w:spacing w:after="0" w:line="240" w:lineRule="auto"/>
      </w:pPr>
      <w:r>
        <w:separator/>
      </w:r>
    </w:p>
  </w:footnote>
  <w:footnote w:type="continuationSeparator" w:id="0">
    <w:p w:rsidR="001457B9" w:rsidRDefault="001457B9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F6087"/>
    <w:rsid w:val="00100DF2"/>
    <w:rsid w:val="00106581"/>
    <w:rsid w:val="00137ECD"/>
    <w:rsid w:val="001457B9"/>
    <w:rsid w:val="001D7E22"/>
    <w:rsid w:val="00285B23"/>
    <w:rsid w:val="00292E6A"/>
    <w:rsid w:val="00303BBB"/>
    <w:rsid w:val="003B2121"/>
    <w:rsid w:val="003B747F"/>
    <w:rsid w:val="004309C7"/>
    <w:rsid w:val="00455C72"/>
    <w:rsid w:val="004743C8"/>
    <w:rsid w:val="00556A59"/>
    <w:rsid w:val="00556B62"/>
    <w:rsid w:val="00567374"/>
    <w:rsid w:val="005A349A"/>
    <w:rsid w:val="005D2B58"/>
    <w:rsid w:val="00606BF2"/>
    <w:rsid w:val="006664AA"/>
    <w:rsid w:val="006E53B6"/>
    <w:rsid w:val="007E6141"/>
    <w:rsid w:val="00820593"/>
    <w:rsid w:val="00952C60"/>
    <w:rsid w:val="009A4867"/>
    <w:rsid w:val="009D375D"/>
    <w:rsid w:val="009E4213"/>
    <w:rsid w:val="00AF0CE0"/>
    <w:rsid w:val="00B56EB8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C1911"/>
    <w:rsid w:val="00EE63B5"/>
    <w:rsid w:val="00F162C0"/>
    <w:rsid w:val="00F25E96"/>
    <w:rsid w:val="00F376C2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7491AE-3FF2-4985-961F-C83FEEF3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2018-04-26T00:43:00Z</dcterms:created>
  <dcterms:modified xsi:type="dcterms:W3CDTF">2018-04-26T00:43:00Z</dcterms:modified>
</cp:coreProperties>
</file>